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E" w:rsidRDefault="00DB660E" w:rsidP="00DB660E">
      <w:pPr>
        <w:rPr>
          <w:rFonts w:ascii="仿宋_GB2312"/>
          <w:szCs w:val="32"/>
        </w:rPr>
      </w:pPr>
      <w:r>
        <w:rPr>
          <w:rFonts w:ascii="仿宋_GB2312"/>
          <w:szCs w:val="32"/>
        </w:rPr>
        <w:t>附件</w:t>
      </w:r>
      <w:r>
        <w:rPr>
          <w:rFonts w:ascii="仿宋_GB2312" w:hint="eastAsia"/>
          <w:szCs w:val="32"/>
        </w:rPr>
        <w:t>1：</w:t>
      </w:r>
    </w:p>
    <w:p w:rsidR="00DB660E" w:rsidRDefault="00DB660E" w:rsidP="00DB660E">
      <w:pPr>
        <w:jc w:val="center"/>
        <w:rPr>
          <w:rFonts w:ascii="方正小标宋_GBK" w:eastAsia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工程勘察企业质量考评结果——建筑工程勘察</w:t>
      </w:r>
    </w:p>
    <w:p w:rsidR="00DB660E" w:rsidRDefault="00DB660E" w:rsidP="00DB660E">
      <w:pPr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（按每万平方米违反强条数从少到多排列）</w:t>
      </w:r>
    </w:p>
    <w:tbl>
      <w:tblPr>
        <w:tblW w:w="5126" w:type="pct"/>
        <w:tblLayout w:type="fixed"/>
        <w:tblLook w:val="04A0"/>
      </w:tblPr>
      <w:tblGrid>
        <w:gridCol w:w="522"/>
        <w:gridCol w:w="3879"/>
        <w:gridCol w:w="970"/>
        <w:gridCol w:w="1108"/>
        <w:gridCol w:w="1108"/>
        <w:gridCol w:w="1150"/>
      </w:tblGrid>
      <w:tr w:rsidR="00DB660E" w:rsidRPr="00EE1322" w:rsidTr="0051524F">
        <w:trPr>
          <w:trHeight w:val="5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基底面积（万平方米）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平均违反强条数（每万平方米）</w:t>
            </w:r>
          </w:p>
        </w:tc>
      </w:tr>
      <w:tr w:rsidR="00DB660E" w:rsidRPr="00EE132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b/>
                <w:sz w:val="22"/>
                <w:szCs w:val="22"/>
              </w:rPr>
              <w:t>一、已信息采集的企业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苏州市建筑勘察院有限责任公司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40.06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江苏省地质工程勘察院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31.89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苏州大地勘察工程有限公司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30.44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30.18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苏州开普岩土工程有限公司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29.86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江苏苏州地质工程勘察院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29.27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江苏省纺织工业设计研究院有限公司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25.78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江苏建院营造股份有限公司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19.63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18.96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苏州立诚建筑设计院有限公司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17.85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上海勘察设计研究院（集团）有限公司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12.66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中国建筑西南勘察设计研究院有限公司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11.86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苏州苏合建筑设计顾问有限责任公司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11.58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11.17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昆山华一岩土勘察工程有限公司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10.00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中亿丰建设集团股份有限公司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8.13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常熟市规划建筑设计研究院有限责任公司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7.46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7.03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昆山天御岩土工程勘察设计研究院有限公司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6.88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江苏金土木建设集团有限公司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6.75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苏州同高岩土工程有限公司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6.68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苏州市三联建设工程勘测有限公司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5.86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昆山市建设工程质量检测中心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5.72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苏州贝润建筑设计有限公司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5.66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上海光华岩土工程勘测设计有限公司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5.48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江苏南京地质工程勘察院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4.99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南京南大岩土工程技术有限公司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4.81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江苏省第二地质工程勘察院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2.27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冶金工业部华东勘察基础工程总公司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2.25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江苏省建苑岩土工程勘测有限公司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2.04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江苏新亚勘测设计有限公司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苏州新建元岩土工程有限公司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1.48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西北综合勘察设计研究院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1.39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南京市测绘勘察研究院股份有限公司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江苏省地质工程有限公司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江苏省水文地质工程地质勘察院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苏州市城市建筑设计院有限责任公司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苏州中岩勘察有限公司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26.49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0.04</w:t>
            </w: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合计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459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445.22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全市该类企业平均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0.002</w:t>
            </w: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全市全部企业平均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0.004</w:t>
            </w:r>
          </w:p>
        </w:tc>
      </w:tr>
      <w:tr w:rsidR="00DB660E" w:rsidRPr="00EE132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b/>
                <w:sz w:val="22"/>
                <w:szCs w:val="22"/>
              </w:rPr>
              <w:t>二、未信息采集的企业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中交公路规划设计院有限公司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12.92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江苏省地质矿产勘查开发公司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8.90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无锡水文工程地质勘察院有限责任公司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8.16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江苏鑫华兴岩土工程勘察设计有限公司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5.13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江苏博森建筑设计有限公司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4.24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化学工业岩土工程有限公司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3.26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浙江有色勘测规划设计有限公司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3.17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中铁四局集团有限公司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2.00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南通四建集团建筑设计有限公司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1.73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航天建筑设计研究院有限公司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1.65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江苏科泰岩土工程有限公司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上海市岩土地质研究院有限公司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江苏中石建筑设计有限公司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中化岩土集团股份有限公司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0.98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中建材岩土工程江苏有限公司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0.93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江苏常州地质工程勘察院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四川省川建勘察设计院有限公司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江苏圣源岩土工程勘测设计有限公司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adjustRightInd w:val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中铁第五勘察设计院集团有限公司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江苏省岩土工程勘察设计研究院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0.43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上海海洋地质勘察设计有限公司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南京工大岩土工程有限公司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无锡轻工设计研究院有限公司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浙江省工程勘察设计院集团有限公司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建设综合勘察研究设计院有限公司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上海申元岩土工程有限公司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常州市中元建设工程勘察院有限公司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中航勘察设计研究院有限公司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1.17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0.85</w:t>
            </w: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63.63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全市该类企业平均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0.016</w:t>
            </w:r>
          </w:p>
        </w:tc>
      </w:tr>
      <w:tr w:rsidR="00DB660E" w:rsidRPr="00EE1322" w:rsidTr="0051524F">
        <w:trPr>
          <w:trHeight w:val="624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全市全部企业平均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EE1322">
              <w:rPr>
                <w:rFonts w:ascii="宋体" w:eastAsia="宋体" w:hAnsi="宋体" w:hint="eastAsia"/>
                <w:sz w:val="22"/>
                <w:szCs w:val="22"/>
              </w:rPr>
              <w:t>0.004</w:t>
            </w:r>
          </w:p>
        </w:tc>
      </w:tr>
    </w:tbl>
    <w:p w:rsidR="00DB660E" w:rsidRDefault="00DB660E" w:rsidP="00DB660E">
      <w:pPr>
        <w:jc w:val="center"/>
        <w:rPr>
          <w:rFonts w:ascii="楷体_GB2312" w:eastAsia="楷体_GB2312" w:hint="eastAsia"/>
          <w:sz w:val="28"/>
          <w:szCs w:val="28"/>
        </w:rPr>
      </w:pPr>
    </w:p>
    <w:p w:rsidR="00DB660E" w:rsidRDefault="00DB660E" w:rsidP="00DB660E">
      <w:pPr>
        <w:jc w:val="center"/>
        <w:rPr>
          <w:rFonts w:ascii="方正小标宋_GBK" w:eastAsia="方正小标宋_GBK"/>
          <w:sz w:val="36"/>
          <w:szCs w:val="36"/>
          <w:shd w:val="clear" w:color="auto" w:fill="FFFFFF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lastRenderedPageBreak/>
        <w:t>工程勘察企业质量考评结果——市政工程勘察</w:t>
      </w:r>
    </w:p>
    <w:p w:rsidR="00DB660E" w:rsidRDefault="00DB660E" w:rsidP="00DB660E">
      <w:pPr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（按每项违反强条数从少到多排列）</w:t>
      </w:r>
    </w:p>
    <w:tbl>
      <w:tblPr>
        <w:tblW w:w="5097" w:type="pct"/>
        <w:tblLayout w:type="fixed"/>
        <w:tblLook w:val="04A0"/>
      </w:tblPr>
      <w:tblGrid>
        <w:gridCol w:w="521"/>
        <w:gridCol w:w="3880"/>
        <w:gridCol w:w="969"/>
        <w:gridCol w:w="1246"/>
        <w:gridCol w:w="971"/>
        <w:gridCol w:w="1100"/>
      </w:tblGrid>
      <w:tr w:rsidR="00DB660E" w:rsidRPr="00EE1322" w:rsidTr="0051524F">
        <w:trPr>
          <w:trHeight w:val="62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投资额（万元）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平均违反强条数（每项）</w:t>
            </w:r>
          </w:p>
        </w:tc>
      </w:tr>
      <w:tr w:rsidR="00DB660E" w:rsidRPr="00EE132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一、已信息采集的企业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54983.23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苏州开普岩土工程有限公司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20960.73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深圳市勘察研究院有限公司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苏州大地勘察工程有限公司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59140.00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14223.01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江苏苏州地质工程勘察院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8119.28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苏州市建筑勘察院有限责任公司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5342.00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13045.00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江苏新亚勘测设计有限公司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12738.00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昆山华一岩土勘察工程有限公司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6348.06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5478.00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江苏省地质工程勘察院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江苏省水文地质工程地质勘察院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苏州新建元岩土工程有限公司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上海勘察设计研究院（集团）有限公司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13990.35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苏州市城市建筑设计院有限责任公司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3277.00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西北综合勘察设计研究院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2218.69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南京市测绘勘察研究院股份有限公司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1990.26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苏州中岩勘察有限公司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1547.00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常熟市规划建筑设计研究院有限责任公司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江苏南京地质工程勘察院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290480.61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</w:tr>
      <w:tr w:rsidR="00DB660E" w:rsidRPr="00EE132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二、未信息采集的企业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无锡水文工程地质勘察院有限责任公司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江苏圣源岩土工程勘测设计有限公司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淮安东大勘测设计有限公司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150000.00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139685.00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航天建筑设计研究院有限公司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江苏常州地质工程勘察院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江苏中设集团股份有限公司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2101.00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中城科泽工程设计有限责任公司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DB660E" w:rsidRPr="00EE1322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淮安市建筑设计研究院有限公司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311883.00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0.09 </w:t>
            </w:r>
          </w:p>
        </w:tc>
      </w:tr>
      <w:tr w:rsidR="00DB660E" w:rsidRPr="00EE1322" w:rsidTr="0051524F">
        <w:trPr>
          <w:trHeight w:val="624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0E" w:rsidRPr="00EE1322" w:rsidRDefault="00DB660E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E13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</w:tr>
    </w:tbl>
    <w:p w:rsidR="00DB660E" w:rsidRDefault="00DB660E" w:rsidP="00DB660E">
      <w:pPr>
        <w:jc w:val="center"/>
        <w:rPr>
          <w:rFonts w:ascii="宋体" w:eastAsia="宋体" w:hAnsi="宋体"/>
          <w:sz w:val="24"/>
          <w:szCs w:val="24"/>
        </w:rPr>
      </w:pPr>
    </w:p>
    <w:p w:rsidR="00DB660E" w:rsidRDefault="00DB660E" w:rsidP="00DB660E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60E"/>
    <w:rsid w:val="000254E7"/>
    <w:rsid w:val="00086222"/>
    <w:rsid w:val="002C6E55"/>
    <w:rsid w:val="00DB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2021-10-28T07:40:00Z</dcterms:created>
  <dcterms:modified xsi:type="dcterms:W3CDTF">2021-10-28T07:41:00Z</dcterms:modified>
</cp:coreProperties>
</file>