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CD5" w:rsidRDefault="00010CD5" w:rsidP="00010CD5">
      <w:pPr>
        <w:rPr>
          <w:rFonts w:ascii="仿宋_GB2312"/>
          <w:szCs w:val="32"/>
        </w:rPr>
      </w:pPr>
      <w:r>
        <w:rPr>
          <w:rFonts w:ascii="仿宋_GB2312"/>
          <w:szCs w:val="32"/>
        </w:rPr>
        <w:t>附件</w:t>
      </w:r>
      <w:r>
        <w:rPr>
          <w:rFonts w:ascii="仿宋_GB2312" w:hint="eastAsia"/>
          <w:szCs w:val="32"/>
        </w:rPr>
        <w:t>1：</w:t>
      </w:r>
    </w:p>
    <w:p w:rsidR="00010CD5" w:rsidRDefault="00010CD5" w:rsidP="00010CD5">
      <w:pPr>
        <w:spacing w:beforeLines="100"/>
        <w:jc w:val="center"/>
        <w:rPr>
          <w:rFonts w:ascii="方正小标宋_GBK" w:eastAsia="方正小标宋_GBK"/>
          <w:sz w:val="36"/>
          <w:szCs w:val="36"/>
          <w:shd w:val="clear" w:color="auto" w:fill="FFFFFF"/>
        </w:rPr>
      </w:pPr>
      <w:r>
        <w:rPr>
          <w:rFonts w:ascii="方正小标宋_GBK" w:eastAsia="方正小标宋_GBK" w:hint="eastAsia"/>
          <w:sz w:val="36"/>
          <w:szCs w:val="36"/>
          <w:shd w:val="clear" w:color="auto" w:fill="FFFFFF"/>
        </w:rPr>
        <w:t>工程勘察企业质量考评结果——建筑工程勘察</w:t>
      </w:r>
    </w:p>
    <w:p w:rsidR="00010CD5" w:rsidRDefault="00010CD5" w:rsidP="00010CD5">
      <w:pPr>
        <w:spacing w:afterLines="50"/>
        <w:jc w:val="center"/>
        <w:rPr>
          <w:rFonts w:ascii="楷体_GB2312" w:eastAsia="楷体_GB2312" w:hint="eastAsia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（按每万平方米违反强条数从少到多排列）</w:t>
      </w:r>
    </w:p>
    <w:tbl>
      <w:tblPr>
        <w:tblW w:w="8931" w:type="dxa"/>
        <w:jc w:val="center"/>
        <w:tblInd w:w="-142" w:type="dxa"/>
        <w:tblLook w:val="0000"/>
      </w:tblPr>
      <w:tblGrid>
        <w:gridCol w:w="578"/>
        <w:gridCol w:w="4242"/>
        <w:gridCol w:w="992"/>
        <w:gridCol w:w="1134"/>
        <w:gridCol w:w="879"/>
        <w:gridCol w:w="1106"/>
      </w:tblGrid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单位名称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项目数（项）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基底面积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br/>
              <w:t>（万平方米）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违反强条数（条）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平均违反强条数（每万平方米）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一、已信息采集的企业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苏州市建筑勘察院有限责任公司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43.49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苏州市民用建筑设计院有限责任公司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42.36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江苏建院营造股份有限公司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37.68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苏州常宏建筑设计研究院有限公司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23.07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苏州开普岩土工程有限公司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22.77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苏州中岩勘察有限公司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21.61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上海勘察设计研究院（集团）有限公司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15.50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苏州大地勘察工程有限公司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14.96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上海光华岩土工程勘测设计有限公司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14.39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江苏苏州地质工程勘察院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12.53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悉地（苏州）勘察设计顾问有限公司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12.41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江苏新亚勘测设计有限公司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10.02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昆山天御岩土工程勘察设计研究院有限公司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9.31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张家港市建筑设计研究院有限责任公司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9.07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苏州立诚建筑设计院有限公司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8.85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16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苏州贝润建筑设计有限公司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8.26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江苏省水文地质工程地质勘察院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8.00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苏州同高岩土工程有限公司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7.83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19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江苏省纺织工业设计研究院有限公司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7.38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昆山市城建发展建筑设计院有限公司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7.11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21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中国建筑西南勘察设计研究院有限公司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7.08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22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苏州新建元岩土工程有限公司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6.46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23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昆山华一岩土勘察工程有限公司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6.41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24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中亿丰建设集团股份有限公司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6.06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25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江苏金土木建设集团有限公司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5.90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26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江苏省地质工程勘察院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5.10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27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苏州苏合建筑设计顾问有限责任公司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4.26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28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江苏省建苑岩土工程勘测有限公司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3.89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29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昆山市建设工程质量检测中心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3.75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30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南京南大岩土工程技术有限公司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3.17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31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西北综合勘察设计研究院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3.15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32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苏州科大岩土工程技术有限公司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3.12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33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冶金工业部华东勘察基础工程总公司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1.59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34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常熟市规划建筑设计研究院有限责任公司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1.21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35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江苏南京地质工程勘察院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0.07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36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苏州深城地下空间研究院有限公司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0.04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合计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397.87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10CD5" w:rsidTr="0046740D">
        <w:trPr>
          <w:trHeight w:val="624"/>
          <w:jc w:val="center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全市该类企业平均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全市全部企业平均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0.01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二、未信息采集的企业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中铁四局集团有限公司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4.28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宁波冶金勘察设计研究股份有限公司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3.30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无锡轻工设计研究院有限公司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2.99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上海申元岩土工程有限公司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2.78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四川省川建勘察设计院有限公司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2.55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嘉兴市嘉设岩土工程勘察研究所有限公司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2.53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江苏省岩土工程勘察设计研究院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2.43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无锡水文工程地质勘察院有限责任公司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2.21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中铁第四勘察设计院集团有限公司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2.07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建勘勘测有限公司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2.00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江苏鑫源岩土勘察工程有限公司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1.37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重庆市勘测院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1.20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上海海洋地质勘察设计有限公司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1.01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中煤长江基础建设有限公司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0.99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中国电力工程顾问集团华东电力设计院有限公司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0.77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江苏科信岩土工程勘察有限公司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0.74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淮安市建筑设计研究院有限公司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0.63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江苏科泰岩土工程有限公司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0.43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19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上海山南勘测设计有限公司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0.39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20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中交公路规划设计院有限公司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0.33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21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中建材岩土工程江苏有限公司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0.26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22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中化岩土集团股份有限公司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0.10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23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江苏鑫华兴岩土工程勘察设计有限公司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4.36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0.23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24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中铁第六勘察设计院集团有限公司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0.26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11.54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合计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39.95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10CD5" w:rsidTr="0046740D">
        <w:trPr>
          <w:trHeight w:val="624"/>
          <w:jc w:val="center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全市该类企业平均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0.10</w:t>
            </w:r>
          </w:p>
        </w:tc>
      </w:tr>
      <w:tr w:rsidR="00010CD5" w:rsidTr="0046740D">
        <w:trPr>
          <w:trHeight w:val="624"/>
          <w:jc w:val="center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全市全部企业平均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0.01</w:t>
            </w:r>
          </w:p>
        </w:tc>
      </w:tr>
    </w:tbl>
    <w:p w:rsidR="00010CD5" w:rsidRDefault="00010CD5" w:rsidP="00010CD5">
      <w:pPr>
        <w:jc w:val="center"/>
        <w:rPr>
          <w:rFonts w:ascii="楷体_GB2312" w:eastAsia="楷体_GB2312" w:hint="eastAsia"/>
          <w:sz w:val="28"/>
          <w:szCs w:val="28"/>
        </w:rPr>
      </w:pPr>
    </w:p>
    <w:p w:rsidR="00010CD5" w:rsidRDefault="00010CD5" w:rsidP="00010CD5">
      <w:pPr>
        <w:jc w:val="center"/>
        <w:rPr>
          <w:rFonts w:ascii="方正小标宋_GBK" w:eastAsia="方正小标宋_GBK"/>
          <w:sz w:val="36"/>
          <w:szCs w:val="36"/>
          <w:shd w:val="clear" w:color="auto" w:fill="FFFFFF"/>
        </w:rPr>
      </w:pPr>
      <w:r>
        <w:rPr>
          <w:rFonts w:ascii="仿宋_GB2312"/>
          <w:szCs w:val="32"/>
        </w:rPr>
        <w:br w:type="page"/>
      </w:r>
      <w:r>
        <w:rPr>
          <w:rFonts w:ascii="方正小标宋_GBK" w:eastAsia="方正小标宋_GBK" w:hint="eastAsia"/>
          <w:sz w:val="36"/>
          <w:szCs w:val="36"/>
          <w:shd w:val="clear" w:color="auto" w:fill="FFFFFF"/>
        </w:rPr>
        <w:lastRenderedPageBreak/>
        <w:t>工程勘察企业质量考评结果——市政工程勘察</w:t>
      </w:r>
    </w:p>
    <w:p w:rsidR="00010CD5" w:rsidRDefault="00010CD5" w:rsidP="00010CD5">
      <w:pPr>
        <w:jc w:val="center"/>
        <w:rPr>
          <w:rFonts w:ascii="楷体_GB2312" w:eastAsia="楷体_GB2312" w:hint="eastAsia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（按每项违反强条数从少到多排列）</w:t>
      </w:r>
    </w:p>
    <w:tbl>
      <w:tblPr>
        <w:tblW w:w="9214" w:type="dxa"/>
        <w:tblInd w:w="-142" w:type="dxa"/>
        <w:tblLook w:val="0000"/>
      </w:tblPr>
      <w:tblGrid>
        <w:gridCol w:w="578"/>
        <w:gridCol w:w="4100"/>
        <w:gridCol w:w="993"/>
        <w:gridCol w:w="1275"/>
        <w:gridCol w:w="993"/>
        <w:gridCol w:w="1275"/>
      </w:tblGrid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单位名称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项目数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br/>
              <w:t>（项）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投资额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br/>
              <w:t>（万元）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违反强条数（条）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平均违反强条数（每项）</w:t>
            </w:r>
          </w:p>
        </w:tc>
      </w:tr>
      <w:tr w:rsidR="00010CD5" w:rsidTr="0046740D">
        <w:trPr>
          <w:trHeight w:val="624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一、已信息采集的企业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江苏苏州地质工程勘察院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38199.00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苏州市建筑勘察院有限责任公司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11660.00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苏州常宏建筑设计研究院有限公司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5532.16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南京南大岩土工程技术有限公司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19800.00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深圳市勘察研究院有限公司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29676.17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昆山华一岩土勘察工程有限公司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20003.00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苏州市城市建筑设计院有限责任公司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10607.00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苏州开普岩土工程有限公司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4879.00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江苏省纺织工业设计研究院有限公司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1559.00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苏州大地勘察工程有限公司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41000.00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江苏南京地质工程勘察院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30000.00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昆山市建设工程质量检测中心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7900.00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中亿丰建设集团股份有限公司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3300.00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昆山天御岩土工程勘察设计研究院有限公司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1600.00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上海光华岩土工程勘测设计有限公司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1147.00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中国建筑西南勘察设计研究院有限公司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797.83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苏州市民用建筑设计院有限责任公司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150.00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18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悉地（苏州）勘察设计顾问有限公司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118.00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合计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227928.16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10CD5" w:rsidTr="0046740D">
        <w:trPr>
          <w:trHeight w:val="624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全市该类企业平均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全市全部企业平均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二、未信息采集的企业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江苏圣源岩土工程勘测设计有限公司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6100.00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中铁第五勘察设计院集团有限公司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23707.00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江苏鑫华兴岩土工程勘察设计有限公司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12079.32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江苏常州地质工程勘察院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11500.00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盐城市规划市政设计院有限公司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1000.00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合计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54386.32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10CD5" w:rsidTr="0046740D">
        <w:trPr>
          <w:trHeight w:val="624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全市该类企业平均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  <w:tr w:rsidR="00010CD5" w:rsidTr="0046740D">
        <w:trPr>
          <w:trHeight w:val="624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全市全部企业平均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CD5" w:rsidRDefault="00010CD5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</w:tr>
    </w:tbl>
    <w:p w:rsidR="00010CD5" w:rsidRDefault="00010CD5" w:rsidP="00010CD5">
      <w:pPr>
        <w:jc w:val="center"/>
        <w:rPr>
          <w:rFonts w:ascii="宋体" w:eastAsia="宋体" w:hAnsi="宋体"/>
          <w:sz w:val="24"/>
          <w:szCs w:val="24"/>
        </w:rPr>
      </w:pPr>
    </w:p>
    <w:p w:rsidR="00010CD5" w:rsidRDefault="00010CD5" w:rsidP="00010CD5">
      <w:pPr>
        <w:spacing w:line="600" w:lineRule="exact"/>
        <w:rPr>
          <w:rFonts w:ascii="仿宋_GB2312"/>
          <w:szCs w:val="32"/>
        </w:rPr>
      </w:pPr>
    </w:p>
    <w:p w:rsidR="002C6E55" w:rsidRDefault="002C6E55"/>
    <w:sectPr w:rsidR="002C6E55" w:rsidSect="002C6E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10CD5"/>
    <w:rsid w:val="00010CD5"/>
    <w:rsid w:val="000254E7"/>
    <w:rsid w:val="00266C7E"/>
    <w:rsid w:val="002C6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CD5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2022-01-26T08:07:00Z</dcterms:created>
  <dcterms:modified xsi:type="dcterms:W3CDTF">2022-01-26T08:07:00Z</dcterms:modified>
</cp:coreProperties>
</file>