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szCs w:val="28"/>
        </w:rPr>
      </w:pPr>
      <w:r>
        <w:rPr>
          <w:rFonts w:hint="eastAsia" w:ascii="仿宋_GB2312" w:hAnsi="仿宋_GB2312" w:eastAsia="仿宋_GB2312" w:cs="仿宋_GB2312"/>
          <w:bCs/>
          <w:szCs w:val="28"/>
        </w:rPr>
        <w:t>附件3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苏州市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职业技能竞赛总结材料报送要求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方正小标宋_GBK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竞赛结束后，主办单位应提供以下总结材料：</w:t>
      </w:r>
    </w:p>
    <w:p>
      <w:pPr>
        <w:pStyle w:val="4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Cs w:val="32"/>
        </w:rPr>
        <w:t>文字材料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（一）正式的竞赛通知（盖主办单位公章）。举办选拔赛的应包括各地区（单位）选拔赛通知。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（二）竞赛试题。包括理论和实操试题。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（三）竞赛总结。包括主办单位自评报告（是否达到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市级</w:t>
      </w:r>
      <w:r>
        <w:rPr>
          <w:rFonts w:hint="eastAsia" w:ascii="仿宋_GB2312" w:hAnsi="仿宋_GB2312" w:eastAsia="仿宋_GB2312" w:cs="仿宋_GB2312"/>
          <w:szCs w:val="32"/>
        </w:rPr>
        <w:t>竞赛相关类别标准），举办地点、时间、参赛人数，出席领导，是否组织开闭幕式和配套活动，是否围绕竞赛展开相关培训。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（四）全体参赛和获奖选手名单。包括选手姓名、单位、职业资格（技能等级）或职称等、身份证号码、联系电话。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（五）命题专家组及裁判长、裁判员名单。包括姓名、单位、职业资格（技能等级）或职称等、身份证号码、联系电话。</w:t>
      </w:r>
    </w:p>
    <w:p>
      <w:pPr>
        <w:pStyle w:val="4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Cs w:val="32"/>
        </w:rPr>
        <w:t>图片材料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（一）竞赛成绩单影印件。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（二）应至少包括1张竞赛场地全景照片、1张选手理论考核照片、1张选手实操照片、1张宣传背景照片、1张颁奖照片。如竞赛有成形作品的，应有1张作品照片。举办选拔赛的，每个赛场都按上述要求提供照片。</w:t>
      </w:r>
    </w:p>
    <w:p>
      <w:pPr>
        <w:pStyle w:val="4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Cs w:val="32"/>
        </w:rPr>
        <w:t>视频材料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Cs w:val="32"/>
        </w:rPr>
        <w:t>主办单位应制作3分钟以内视频短片，内容为选拔赛、决赛举办掠影，至少包括赛前准备、选手入场检录、理论考试、实操现场、作品呈现、裁判评分、开闭幕式等镜头（无开闭幕式可不提供）等，选拔赛能看出明显地域标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00C85"/>
    <w:rsid w:val="7CA0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2022-03-28T07:23:00Z</dcterms:created>
  <dc:creator>吴佳</dc:creator>
  <cp:lastModifiedBy>吴佳</cp:lastModifiedBy>
  <dcterms:modified xsi:type="dcterms:W3CDTF">2022-03-28T07:26:48Z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8A68C31DCE71442D9536BBB0847BC186</vt:lpwstr>
  </property>
</Properties>
</file>