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11</w:t>
      </w:r>
      <w:r>
        <w:rPr>
          <w:rFonts w:hint="eastAsia" w:ascii="黑体" w:hAnsi="黑体" w:eastAsia="黑体"/>
          <w:sz w:val="36"/>
          <w:szCs w:val="36"/>
        </w:rPr>
        <w:t>月供水水质检测结果公告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根据省住建厅《关于进一步规范城市公共供水水质信息公开工作的通知》（苏建城〔</w:t>
      </w: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〕91号），202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月，我局委托第三方检测机构对苏州市自来水有限公司3个水厂出厂水、3个管网水水样进行了抽测，现将水质抽测结果向社会公布。（详见附表）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苏州市水务局</w:t>
      </w:r>
    </w:p>
    <w:p>
      <w:pPr>
        <w:ind w:right="12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2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1985"/>
        <w:gridCol w:w="2268"/>
        <w:gridCol w:w="198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相城水厂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胥江水厂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白洋湾水厂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08:50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12:00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六价铬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氰化物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氟化物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0.452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硝酸盐氮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三氯甲烷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0.0118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0.0137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四氯化碳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溴酸盐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甲醛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亚氯酸盐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氯酸盐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NTU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肉眼可见物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auto"/>
                <w:spacing w:val="0"/>
                <w:w w:val="1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无量纲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7.52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氯化物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47.2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41.8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硫酸盐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66.6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56.0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溶解性总固体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总硬度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耗氧量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1.89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0.96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1.47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挥发酚类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LAS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总α放射性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总β放射性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Bq/L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0.045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0.101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0.77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臭氧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二氧化氯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mg/L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36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75"/>
        <w:gridCol w:w="2127"/>
        <w:gridCol w:w="2126"/>
        <w:gridCol w:w="21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月管网水水质检测结果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渭西加油站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虎丘派出所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沧浪派出所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09:50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2021-11-01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10:35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无色、无嗅、清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CFU/mL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色度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浑浊度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NTU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&lt;0.5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臭和味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3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游离氯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mg/L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9735FD3"/>
    <w:rsid w:val="1DDF293E"/>
    <w:rsid w:val="2435269C"/>
    <w:rsid w:val="3EA422F8"/>
    <w:rsid w:val="620473E4"/>
    <w:rsid w:val="6EAD4344"/>
    <w:rsid w:val="6EAF1F3B"/>
    <w:rsid w:val="7376758D"/>
    <w:rsid w:val="7A347211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0</TotalTime>
  <ScaleCrop>false</ScaleCrop>
  <LinksUpToDate>false</LinksUpToDate>
  <CharactersWithSpaces>4335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MR.DING</cp:lastModifiedBy>
  <cp:lastPrinted>2021-04-30T09:12:00Z</cp:lastPrinted>
  <dcterms:modified xsi:type="dcterms:W3CDTF">2021-11-29T06:38:41Z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DB92185FB097493E8141CFF020FB69FA</vt:lpwstr>
  </property>
</Properties>
</file>