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黑体" w:hAnsi="宋体" w:eastAsia="黑体" w:cs="黑体"/>
          <w:sz w:val="28"/>
          <w:szCs w:val="28"/>
        </w:rPr>
      </w:pPr>
      <w:bookmarkStart w:id="0" w:name="_GoBack"/>
      <w:r>
        <w:rPr>
          <w:rFonts w:hint="eastAsia" w:ascii="黑体" w:hAnsi="宋体" w:eastAsia="黑体" w:cs="黑体"/>
          <w:sz w:val="28"/>
          <w:szCs w:val="28"/>
        </w:rPr>
        <w:t>2024年度畜禽养殖及综合治理项目—2024年度畜牧业绿色高效健康发展奖补资金拟下达明细表</w:t>
      </w:r>
    </w:p>
    <w:bookmarkEnd w:id="0"/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163"/>
        <w:gridCol w:w="1946"/>
        <w:gridCol w:w="3543"/>
        <w:gridCol w:w="2898"/>
        <w:gridCol w:w="26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4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板块</w:t>
            </w: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养殖主体名称</w:t>
            </w:r>
          </w:p>
        </w:tc>
        <w:tc>
          <w:tcPr>
            <w:tcW w:w="289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奖补依据（所获荣誉）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</w:rPr>
              <w:t>拟奖补金额（万元）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常福街道</w:t>
            </w: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常熟市牧工商有限公司</w:t>
            </w:r>
          </w:p>
        </w:tc>
        <w:tc>
          <w:tcPr>
            <w:tcW w:w="2898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国家级无非洲猪瘟小区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94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常熟市虞山镇新良养殖场</w:t>
            </w:r>
          </w:p>
        </w:tc>
        <w:tc>
          <w:tcPr>
            <w:tcW w:w="289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2023年度兽用抗菌药使用减量化行动达标养殖场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94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常熟市神农畜牧场</w:t>
            </w:r>
          </w:p>
        </w:tc>
        <w:tc>
          <w:tcPr>
            <w:tcW w:w="28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94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海虞镇</w:t>
            </w: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常熟德康农牧有限公司</w:t>
            </w:r>
          </w:p>
        </w:tc>
        <w:tc>
          <w:tcPr>
            <w:tcW w:w="28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94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常熟市东山猪场</w:t>
            </w:r>
          </w:p>
        </w:tc>
        <w:tc>
          <w:tcPr>
            <w:tcW w:w="28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94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支塘镇</w:t>
            </w: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常熟市马沙畜禽养殖场</w:t>
            </w:r>
          </w:p>
        </w:tc>
        <w:tc>
          <w:tcPr>
            <w:tcW w:w="28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16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946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古里镇</w:t>
            </w:r>
          </w:p>
        </w:tc>
        <w:tc>
          <w:tcPr>
            <w:tcW w:w="3543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常熟市新龙畜牧场</w:t>
            </w:r>
          </w:p>
        </w:tc>
        <w:tc>
          <w:tcPr>
            <w:tcW w:w="289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955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合计</w:t>
            </w:r>
          </w:p>
        </w:tc>
        <w:tc>
          <w:tcPr>
            <w:tcW w:w="2689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zY2I3YTgxNzcyZTQ4YWMwNWMxOTBjM2QwMWQ2YjAifQ=="/>
  </w:docVars>
  <w:rsids>
    <w:rsidRoot w:val="4A9468ED"/>
    <w:rsid w:val="4A9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2024-03-26T06:29:00Z</dcterms:created>
  <dc:creator>Administrator</dc:creator>
  <cp:lastModifiedBy>Administrator</cp:lastModifiedBy>
  <dcterms:modified xsi:type="dcterms:W3CDTF">2024-03-26T06:31:14Z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84A48FF58AC84718A688836E45A9770B_11</vt:lpwstr>
  </property>
</Properties>
</file>